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E905" w14:textId="77777777" w:rsidR="00C644AF" w:rsidRDefault="00C81FF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52D9FEB2" wp14:editId="100CCCCE">
            <wp:extent cx="5069015" cy="657609"/>
            <wp:effectExtent l="0" t="0" r="0" b="0"/>
            <wp:docPr id="2" name="image1.png" descr="Whiteboar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hiteboard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015" cy="657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25AC2" w14:textId="77777777" w:rsidR="00C644AF" w:rsidRDefault="00C644AF">
      <w:pPr>
        <w:spacing w:after="0"/>
        <w:jc w:val="center"/>
        <w:rPr>
          <w:b/>
          <w:sz w:val="10"/>
          <w:szCs w:val="10"/>
        </w:rPr>
      </w:pPr>
    </w:p>
    <w:p w14:paraId="26D0745C" w14:textId="77777777" w:rsidR="00C644AF" w:rsidRPr="00A13F3B" w:rsidRDefault="00C81FF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3F3B">
        <w:rPr>
          <w:rFonts w:asciiTheme="majorHAnsi" w:hAnsiTheme="majorHAnsi" w:cstheme="majorHAnsi"/>
          <w:b/>
          <w:sz w:val="36"/>
          <w:szCs w:val="36"/>
        </w:rPr>
        <w:t>1036 CROWN POINTE CIRCLE ADDITIONAL INFORMATION</w:t>
      </w:r>
    </w:p>
    <w:p w14:paraId="260CA386" w14:textId="77777777" w:rsidR="00C644AF" w:rsidRPr="00A13F3B" w:rsidRDefault="00C81FFA">
      <w:pPr>
        <w:spacing w:after="0"/>
        <w:rPr>
          <w:rFonts w:asciiTheme="majorHAnsi" w:hAnsiTheme="majorHAnsi" w:cstheme="majorHAnsi"/>
          <w:i/>
        </w:rPr>
      </w:pPr>
      <w:r w:rsidRPr="00A13F3B">
        <w:rPr>
          <w:rFonts w:asciiTheme="majorHAnsi" w:hAnsiTheme="majorHAnsi" w:cstheme="majorHAnsi"/>
          <w:i/>
        </w:rPr>
        <w:t>This document is to provide helpful information about this property and its amenities.  It is not intended to be an all-inclusive list of every feature of this home, nor is it deemed to be 100% accurate.  An offer to purchase would dictate what is included in the sale of this property.</w:t>
      </w:r>
    </w:p>
    <w:p w14:paraId="07928EEC" w14:textId="77777777" w:rsidR="00C644AF" w:rsidRDefault="00C644AF">
      <w:pPr>
        <w:spacing w:after="0"/>
        <w:rPr>
          <w:sz w:val="28"/>
          <w:szCs w:val="28"/>
        </w:rPr>
      </w:pPr>
    </w:p>
    <w:p w14:paraId="4DEA1316" w14:textId="64A0CAD7" w:rsidR="00A13F3B" w:rsidRDefault="00A13F3B">
      <w:pPr>
        <w:spacing w:after="0"/>
        <w:rPr>
          <w:sz w:val="28"/>
          <w:szCs w:val="28"/>
        </w:rPr>
        <w:sectPr w:rsidR="00A13F3B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7EB10CE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Covered Front Porch:</w:t>
      </w:r>
    </w:p>
    <w:p w14:paraId="7FF07231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Concrete, soffit lighting, Ring doorbell, double front door w/ large windows (N), designer light fixture</w:t>
      </w:r>
    </w:p>
    <w:p w14:paraId="4659CD51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7E267EA7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Foyer:</w:t>
      </w:r>
    </w:p>
    <w:p w14:paraId="25D5D1E4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designer sconce, front coat closet, open to great room and kitchen</w:t>
      </w:r>
    </w:p>
    <w:p w14:paraId="16E1F02C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74C78160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Great Room:</w:t>
      </w:r>
    </w:p>
    <w:p w14:paraId="24BB4553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designer sconce, cathedral ceiling, recessed lighting, large window (N), 2 large windows (E) flanking stone gas fireplace w/ TV hookup, large window (S)</w:t>
      </w:r>
    </w:p>
    <w:p w14:paraId="3F5F47F6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455874CB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Kitchen:</w:t>
      </w:r>
    </w:p>
    <w:p w14:paraId="6D857413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custom cabinetry, recessed lighting, under cabinet lighting, designer light fixtures, Taj Mahal Quartzite countertops and backsplash, large kitchen island w/ seating, farmhouse sink, professional grade stainless steel appliances, Thermador push to open side by side refrigerator, Thermador Professional Series double electric convection wall oven, Thermador microwave drawer, Thermador  Professional Series 6 burner gas cooktop w/ commercial grade vent hood, Moen pot filler, Bosch dishwasher</w:t>
      </w:r>
    </w:p>
    <w:p w14:paraId="33C2DF0F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Beverage Center:</w:t>
      </w:r>
    </w:p>
    <w:p w14:paraId="55F41A7D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Custom cabinetry, glass cabinet doors w/ accent lighting, under cabinet lighting, Taj Mahal Quartzite countertops and backsplash, Thermador stainless steel wine refrigerator</w:t>
      </w:r>
    </w:p>
    <w:p w14:paraId="10A917A9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41FD779A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Dinette:</w:t>
      </w:r>
    </w:p>
    <w:p w14:paraId="33E2142E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designer light fixture, recessed lighting, window (E), 2 windows (S) flanking wood/glass door(S) which opens to composite deck w/ cable railing</w:t>
      </w:r>
    </w:p>
    <w:p w14:paraId="032CFC43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6FD637C1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Butler’s Pantry/Coffee Bar:</w:t>
      </w:r>
    </w:p>
    <w:p w14:paraId="0825E7C5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recessed lighting, picture/display light, custom cabinetry, quartz countertops, sink, Bosch dishwasher, built-in desk w/ floating shelves, large window (N)</w:t>
      </w:r>
    </w:p>
    <w:p w14:paraId="31393653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7AE5EC1C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Office:</w:t>
      </w:r>
    </w:p>
    <w:p w14:paraId="619FE5D5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large window (S), large window (E),</w:t>
      </w:r>
    </w:p>
    <w:p w14:paraId="4E40F95D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designer light fixture, cut out transom  </w:t>
      </w:r>
    </w:p>
    <w:p w14:paraId="2DAB4E96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1FF29641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Laundry Room:</w:t>
      </w:r>
    </w:p>
    <w:p w14:paraId="387AF336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custom cabinetry, quartz countertops, designer lighting, utility sink, hanging pole, entry into master closet</w:t>
      </w:r>
    </w:p>
    <w:p w14:paraId="5FD12FEA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772800EA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Owner Suite:</w:t>
      </w:r>
    </w:p>
    <w:p w14:paraId="54B81A33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Carpet, 2 windows (S) flanking bed, designer lighting, recessed lighting, large dual entry walk-in fitted closet </w:t>
      </w:r>
    </w:p>
    <w:p w14:paraId="35D206D9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555D7106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Owner Bath:</w:t>
      </w:r>
    </w:p>
    <w:p w14:paraId="7CC5C3E0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Tile flooring w/ radiant heating, window(S) &amp; (W), Kohler bubble tub, tiled shower w/ shower head and handle w/ glass door, custom cabinetry w/ double sinks and quartz countertops, designer lighting, recessed lighting, linen cabinet, door to walk-in closet, private water closet w/ window (W), Kohler self-cleaning toilet</w:t>
      </w:r>
    </w:p>
    <w:p w14:paraId="49F85A44" w14:textId="77777777" w:rsidR="00C644AF" w:rsidRPr="00A13F3B" w:rsidRDefault="00C644AF">
      <w:pPr>
        <w:spacing w:after="0"/>
        <w:rPr>
          <w:rFonts w:asciiTheme="majorHAnsi" w:hAnsiTheme="majorHAnsi" w:cstheme="majorHAnsi"/>
          <w:b/>
        </w:rPr>
      </w:pPr>
    </w:p>
    <w:p w14:paraId="57ABC023" w14:textId="77777777" w:rsidR="00C644AF" w:rsidRPr="00A13F3B" w:rsidRDefault="00C81FFA">
      <w:pPr>
        <w:spacing w:after="0"/>
        <w:rPr>
          <w:rFonts w:asciiTheme="majorHAnsi" w:hAnsiTheme="majorHAnsi" w:cstheme="majorHAnsi"/>
          <w:b/>
        </w:rPr>
      </w:pPr>
      <w:r w:rsidRPr="00A13F3B">
        <w:rPr>
          <w:rFonts w:asciiTheme="majorHAnsi" w:hAnsiTheme="majorHAnsi" w:cstheme="majorHAnsi"/>
          <w:b/>
        </w:rPr>
        <w:t>Back Hall</w:t>
      </w:r>
    </w:p>
    <w:p w14:paraId="72F6EBF5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05C70FC4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</w:rPr>
        <w:t>Upper Level</w:t>
      </w:r>
    </w:p>
    <w:p w14:paraId="40B48C1F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69706AC2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Bedroom #2:</w:t>
      </w:r>
      <w:r w:rsidRPr="00A13F3B">
        <w:rPr>
          <w:rFonts w:asciiTheme="majorHAnsi" w:hAnsiTheme="majorHAnsi" w:cstheme="majorHAnsi"/>
        </w:rPr>
        <w:t xml:space="preserve"> </w:t>
      </w:r>
    </w:p>
    <w:p w14:paraId="18BC8B17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Carpet, window (N), ceiling fan, recessed lighting, large, fitted closet, pocket door to bath</w:t>
      </w:r>
    </w:p>
    <w:p w14:paraId="1430B971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2C46CD7D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Full Bath:</w:t>
      </w:r>
    </w:p>
    <w:p w14:paraId="3345F90C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Tile flooring, custom cabinetry, double sink vanity w/ honed granite countertop, designer lighting, door to tub/shower insert, linen closet and toilet recessed lighting</w:t>
      </w:r>
    </w:p>
    <w:p w14:paraId="1E700386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4A43EE11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2B10D978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40739B86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lastRenderedPageBreak/>
        <w:t>Bedroom #3:</w:t>
      </w:r>
    </w:p>
    <w:p w14:paraId="2E222FBC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Carpet, window (S), ceiling fan, recessed lighting, fitted closet, </w:t>
      </w:r>
    </w:p>
    <w:p w14:paraId="708E00C8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pocket door to bath</w:t>
      </w:r>
    </w:p>
    <w:p w14:paraId="12C0EF6C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0EADB1F8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Bonus Storage Room:</w:t>
      </w:r>
    </w:p>
    <w:p w14:paraId="38911F42" w14:textId="77777777" w:rsidR="00C644AF" w:rsidRPr="00A13F3B" w:rsidRDefault="00C81FFA">
      <w:pPr>
        <w:spacing w:after="0"/>
        <w:rPr>
          <w:rFonts w:asciiTheme="majorHAnsi" w:hAnsiTheme="majorHAnsi" w:cstheme="majorHAnsi"/>
          <w:b/>
        </w:rPr>
      </w:pPr>
      <w:r w:rsidRPr="00A13F3B">
        <w:rPr>
          <w:rFonts w:asciiTheme="majorHAnsi" w:hAnsiTheme="majorHAnsi" w:cstheme="majorHAnsi"/>
        </w:rPr>
        <w:t>Large, finished room, recessed lighting, window (S) plumbed for a full bath, built-in shelving</w:t>
      </w:r>
    </w:p>
    <w:p w14:paraId="3268E83E" w14:textId="77777777" w:rsidR="00C644AF" w:rsidRPr="00A13F3B" w:rsidRDefault="00C644AF">
      <w:pPr>
        <w:spacing w:after="0"/>
        <w:rPr>
          <w:rFonts w:asciiTheme="majorHAnsi" w:hAnsiTheme="majorHAnsi" w:cstheme="majorHAnsi"/>
          <w:b/>
        </w:rPr>
      </w:pPr>
    </w:p>
    <w:p w14:paraId="7DA24E03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Mud Room:</w:t>
      </w:r>
    </w:p>
    <w:p w14:paraId="5697D1D5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window (N), large, fitted closet, designer light fixtures, architectural shiplap wall, built in bench, hooks</w:t>
      </w:r>
    </w:p>
    <w:p w14:paraId="1959C541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23F0FF2B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Powder Room:</w:t>
      </w:r>
    </w:p>
    <w:p w14:paraId="6F79E312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White oak hardwood floors, floor-to-ceiling designer tiled wall, designer light fixture, custom free-standing vanity, quartz countertop, Kohler self-cleaning toilet</w:t>
      </w:r>
    </w:p>
    <w:p w14:paraId="32090A33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1FD9064B" w14:textId="77777777" w:rsidR="00C644AF" w:rsidRPr="00A13F3B" w:rsidRDefault="00C81FFA">
      <w:pPr>
        <w:spacing w:after="0"/>
        <w:rPr>
          <w:rFonts w:asciiTheme="majorHAnsi" w:hAnsiTheme="majorHAnsi" w:cstheme="majorHAnsi"/>
          <w:b/>
        </w:rPr>
      </w:pPr>
      <w:r w:rsidRPr="00A13F3B">
        <w:rPr>
          <w:rFonts w:asciiTheme="majorHAnsi" w:hAnsiTheme="majorHAnsi" w:cstheme="majorHAnsi"/>
          <w:b/>
        </w:rPr>
        <w:t xml:space="preserve">Open Staircase to </w:t>
      </w:r>
      <w:proofErr w:type="gramStart"/>
      <w:r w:rsidRPr="00A13F3B">
        <w:rPr>
          <w:rFonts w:asciiTheme="majorHAnsi" w:hAnsiTheme="majorHAnsi" w:cstheme="majorHAnsi"/>
          <w:b/>
        </w:rPr>
        <w:t>Lower Level</w:t>
      </w:r>
      <w:proofErr w:type="gramEnd"/>
      <w:r w:rsidRPr="00A13F3B">
        <w:rPr>
          <w:rFonts w:asciiTheme="majorHAnsi" w:hAnsiTheme="majorHAnsi" w:cstheme="majorHAnsi"/>
          <w:b/>
        </w:rPr>
        <w:t xml:space="preserve"> w/ Cable &amp; Wood Railing</w:t>
      </w:r>
    </w:p>
    <w:p w14:paraId="63D334D3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389E6ABB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Bedroom #4:</w:t>
      </w:r>
    </w:p>
    <w:p w14:paraId="307146E0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Carpet, at-grade windows(S), recessed lighting, ceiling fan, walk-in fitted closet</w:t>
      </w:r>
    </w:p>
    <w:p w14:paraId="04B8C909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40050096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Bedroom #5:</w:t>
      </w:r>
    </w:p>
    <w:p w14:paraId="1AF45BAD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Carpet, at-grade windows (S), recessed lighting, ceiling fan, walk-in closet, 2</w:t>
      </w:r>
      <w:r w:rsidRPr="00A13F3B">
        <w:rPr>
          <w:rFonts w:asciiTheme="majorHAnsi" w:hAnsiTheme="majorHAnsi" w:cstheme="majorHAnsi"/>
          <w:vertAlign w:val="superscript"/>
        </w:rPr>
        <w:t>nd</w:t>
      </w:r>
      <w:r w:rsidRPr="00A13F3B">
        <w:rPr>
          <w:rFonts w:asciiTheme="majorHAnsi" w:hAnsiTheme="majorHAnsi" w:cstheme="majorHAnsi"/>
        </w:rPr>
        <w:t xml:space="preserve"> storage closet</w:t>
      </w:r>
    </w:p>
    <w:p w14:paraId="2B6DC5E1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2D4D0DE6" w14:textId="77777777" w:rsidR="00C644AF" w:rsidRPr="00A13F3B" w:rsidRDefault="00C81FFA">
      <w:pPr>
        <w:spacing w:after="0"/>
        <w:rPr>
          <w:rFonts w:asciiTheme="majorHAnsi" w:hAnsiTheme="majorHAnsi" w:cstheme="majorHAnsi"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Full Bath:</w:t>
      </w:r>
    </w:p>
    <w:p w14:paraId="001AFD23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</w:rPr>
        <w:t>Luxury vinyl plank white oak flooring, custom cabinetry, double vanity, honed granite countertops, designer lights, recessed lights, shower/tub insert, linen cabinet, pocket door</w:t>
      </w:r>
    </w:p>
    <w:p w14:paraId="266DCD41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5D681087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7C4EF211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7BA96D02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Family Room:</w:t>
      </w:r>
    </w:p>
    <w:p w14:paraId="2DC7E93A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Luxury vinyl plank white oak flooring, recessed lighting </w:t>
      </w:r>
    </w:p>
    <w:p w14:paraId="694B2784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0337DDCE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Bar Area:</w:t>
      </w:r>
    </w:p>
    <w:p w14:paraId="1144DC10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Luxury vinyl plank white oak flooring, at-grade window (E), recessed lighting, Custom cabinets, long countertop, plumbed for a sink, beverage refrigerator</w:t>
      </w:r>
    </w:p>
    <w:p w14:paraId="19BB1C72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3A3F0899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Exercise/Playroom:</w:t>
      </w:r>
    </w:p>
    <w:p w14:paraId="1F399E7D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Double barn door opening, at-grade windows (E) &amp; (S), commercial grade gym flooring, recessed lighting</w:t>
      </w:r>
    </w:p>
    <w:p w14:paraId="0081F123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140C8962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Utility Room:</w:t>
      </w:r>
    </w:p>
    <w:p w14:paraId="3FFF3AE3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Storage area, 2 sub pumps, air cleaner, </w:t>
      </w:r>
      <w:proofErr w:type="spellStart"/>
      <w:r w:rsidRPr="00A13F3B">
        <w:rPr>
          <w:rFonts w:asciiTheme="majorHAnsi" w:hAnsiTheme="majorHAnsi" w:cstheme="majorHAnsi"/>
        </w:rPr>
        <w:t>AprilAire</w:t>
      </w:r>
      <w:proofErr w:type="spellEnd"/>
      <w:r w:rsidRPr="00A13F3B">
        <w:rPr>
          <w:rFonts w:asciiTheme="majorHAnsi" w:hAnsiTheme="majorHAnsi" w:cstheme="majorHAnsi"/>
        </w:rPr>
        <w:t>, X-large water heater, water softener, filtration system</w:t>
      </w:r>
    </w:p>
    <w:p w14:paraId="3D82E3FB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6170D751" w14:textId="77777777" w:rsidR="00C644AF" w:rsidRPr="00A13F3B" w:rsidRDefault="00C81FFA">
      <w:pPr>
        <w:spacing w:after="0"/>
        <w:rPr>
          <w:rFonts w:asciiTheme="majorHAnsi" w:hAnsiTheme="majorHAnsi" w:cstheme="majorHAnsi"/>
          <w:b/>
        </w:rPr>
      </w:pPr>
      <w:r w:rsidRPr="00A13F3B">
        <w:rPr>
          <w:rFonts w:asciiTheme="majorHAnsi" w:hAnsiTheme="majorHAnsi" w:cstheme="majorHAnsi"/>
          <w:b/>
          <w:u w:val="single"/>
        </w:rPr>
        <w:t>Safe room</w:t>
      </w:r>
      <w:r w:rsidRPr="00A13F3B">
        <w:rPr>
          <w:rFonts w:asciiTheme="majorHAnsi" w:hAnsiTheme="majorHAnsi" w:cstheme="majorHAnsi"/>
          <w:b/>
        </w:rPr>
        <w:t>:</w:t>
      </w:r>
    </w:p>
    <w:p w14:paraId="4101350A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Homeland safe, built-into 10x10 finished room, luxury vinyl plank white oak flooring, lighting </w:t>
      </w:r>
    </w:p>
    <w:p w14:paraId="665C88B6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06F5A448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Garage:</w:t>
      </w:r>
    </w:p>
    <w:p w14:paraId="18AC22CB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3 ½ stalls, finished walls, recessed lighting, window, floor drains, door w/ stairs down to lower level, service door to side yard, heater, utility sink, garage door openers</w:t>
      </w:r>
    </w:p>
    <w:p w14:paraId="1EBF87E9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34CDB808" w14:textId="77777777" w:rsidR="00C644AF" w:rsidRPr="00A13F3B" w:rsidRDefault="00C81FFA">
      <w:pPr>
        <w:spacing w:after="0"/>
        <w:rPr>
          <w:rFonts w:asciiTheme="majorHAnsi" w:hAnsiTheme="majorHAnsi" w:cstheme="majorHAnsi"/>
          <w:b/>
          <w:u w:val="single"/>
        </w:rPr>
      </w:pPr>
      <w:r w:rsidRPr="00A13F3B">
        <w:rPr>
          <w:rFonts w:asciiTheme="majorHAnsi" w:hAnsiTheme="majorHAnsi" w:cstheme="majorHAnsi"/>
          <w:b/>
          <w:u w:val="single"/>
        </w:rPr>
        <w:t>Extras:</w:t>
      </w:r>
    </w:p>
    <w:p w14:paraId="5319E232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 xml:space="preserve">Built in 2020 by Classic Homes Construction/Keith </w:t>
      </w:r>
      <w:proofErr w:type="spellStart"/>
      <w:r w:rsidRPr="00A13F3B">
        <w:rPr>
          <w:rFonts w:asciiTheme="majorHAnsi" w:hAnsiTheme="majorHAnsi" w:cstheme="majorHAnsi"/>
        </w:rPr>
        <w:t>Gajewski</w:t>
      </w:r>
      <w:proofErr w:type="spellEnd"/>
      <w:r w:rsidRPr="00A13F3B">
        <w:rPr>
          <w:rFonts w:asciiTheme="majorHAnsi" w:hAnsiTheme="majorHAnsi" w:cstheme="majorHAnsi"/>
        </w:rPr>
        <w:t xml:space="preserve">, high end amenities, Security system, Ring doorbell, sprinkler system, Generac home standby generator, category 5 cable installed in each room for higher quality Wi-Fi, zoned heating, radiant heating, glass doorknobs on each door on first level, push-up blinds on all windows, beautifully landscaped </w:t>
      </w:r>
      <w:r w:rsidRPr="00A13F3B">
        <w:rPr>
          <w:rFonts w:asciiTheme="majorHAnsi" w:hAnsiTheme="majorHAnsi" w:cstheme="majorHAnsi"/>
        </w:rPr>
        <w:t>lot w/ fast growing trees to provide privacy, one of few lots in Hunter’s Run that a pool could be added, lot is nestled in the back by the conservancy with quick access to walking paths, Tyvek deck, concrete patio, propane hookup on home for gas grill</w:t>
      </w:r>
    </w:p>
    <w:p w14:paraId="23078975" w14:textId="77777777" w:rsidR="00C644AF" w:rsidRPr="00A13F3B" w:rsidRDefault="00C644AF">
      <w:pPr>
        <w:spacing w:after="0"/>
        <w:rPr>
          <w:rFonts w:asciiTheme="majorHAnsi" w:hAnsiTheme="majorHAnsi" w:cstheme="majorHAnsi"/>
          <w:b/>
          <w:u w:val="single"/>
        </w:rPr>
      </w:pPr>
    </w:p>
    <w:p w14:paraId="7331198E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  <w:b/>
          <w:u w:val="single"/>
        </w:rPr>
        <w:t>Negotiable:</w:t>
      </w:r>
    </w:p>
    <w:p w14:paraId="3DAE4470" w14:textId="63585196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LG steam washer/dryer</w:t>
      </w:r>
    </w:p>
    <w:p w14:paraId="61844D3C" w14:textId="77777777" w:rsidR="00C644AF" w:rsidRPr="00A13F3B" w:rsidRDefault="00C644AF">
      <w:pPr>
        <w:spacing w:after="0"/>
        <w:rPr>
          <w:rFonts w:asciiTheme="majorHAnsi" w:hAnsiTheme="majorHAnsi" w:cstheme="majorHAnsi"/>
        </w:rPr>
      </w:pPr>
    </w:p>
    <w:p w14:paraId="2B93DAC1" w14:textId="77777777" w:rsidR="00C644AF" w:rsidRPr="00A13F3B" w:rsidRDefault="00C81FFA">
      <w:pPr>
        <w:spacing w:after="0"/>
        <w:rPr>
          <w:rFonts w:asciiTheme="majorHAnsi" w:hAnsiTheme="majorHAnsi" w:cstheme="majorHAnsi"/>
        </w:rPr>
      </w:pPr>
      <w:r w:rsidRPr="00A13F3B">
        <w:rPr>
          <w:rFonts w:asciiTheme="majorHAnsi" w:hAnsiTheme="majorHAnsi" w:cstheme="majorHAnsi"/>
        </w:rPr>
        <w:t>*Builder’s warranty transfers to new owner through September 2021.</w:t>
      </w:r>
    </w:p>
    <w:p w14:paraId="623BDD6D" w14:textId="77777777" w:rsidR="00C644AF" w:rsidRPr="00A13F3B" w:rsidRDefault="00C644AF">
      <w:pPr>
        <w:spacing w:after="0"/>
        <w:rPr>
          <w:rFonts w:asciiTheme="minorHAnsi" w:hAnsiTheme="minorHAnsi" w:cstheme="minorHAnsi"/>
        </w:rPr>
      </w:pPr>
    </w:p>
    <w:p w14:paraId="2DAA8B18" w14:textId="77777777" w:rsidR="00C644AF" w:rsidRPr="00A13F3B" w:rsidRDefault="00C644AF">
      <w:pPr>
        <w:spacing w:after="0"/>
        <w:rPr>
          <w:rFonts w:asciiTheme="minorHAnsi" w:hAnsiTheme="minorHAnsi" w:cstheme="minorHAnsi"/>
        </w:rPr>
      </w:pPr>
    </w:p>
    <w:p w14:paraId="02A6F229" w14:textId="77777777" w:rsidR="00C644AF" w:rsidRPr="00A13F3B" w:rsidRDefault="00C644AF">
      <w:pPr>
        <w:spacing w:after="0"/>
        <w:rPr>
          <w:rFonts w:asciiTheme="minorHAnsi" w:hAnsiTheme="minorHAnsi" w:cstheme="minorHAnsi"/>
        </w:rPr>
      </w:pPr>
    </w:p>
    <w:p w14:paraId="59A4CB96" w14:textId="77777777" w:rsidR="00C644AF" w:rsidRPr="00A13F3B" w:rsidRDefault="00C644AF">
      <w:pPr>
        <w:spacing w:after="0"/>
        <w:rPr>
          <w:rFonts w:asciiTheme="minorHAnsi" w:hAnsiTheme="minorHAnsi" w:cstheme="minorHAnsi"/>
        </w:rPr>
      </w:pPr>
    </w:p>
    <w:p w14:paraId="22231848" w14:textId="77777777" w:rsidR="00C644AF" w:rsidRPr="00A13F3B" w:rsidRDefault="00C644AF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7674405" w14:textId="77777777" w:rsidR="00C644AF" w:rsidRDefault="00C81F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A940B2" w14:textId="77777777" w:rsidR="00C644AF" w:rsidRDefault="00C644AF">
      <w:pPr>
        <w:spacing w:after="0"/>
        <w:rPr>
          <w:sz w:val="28"/>
          <w:szCs w:val="28"/>
        </w:rPr>
      </w:pPr>
    </w:p>
    <w:p w14:paraId="6B23AE13" w14:textId="77777777" w:rsidR="00C644AF" w:rsidRDefault="00C644AF"/>
    <w:sectPr w:rsidR="00C644AF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9EA2" w14:textId="77777777" w:rsidR="00D7113E" w:rsidRDefault="00D7113E">
      <w:pPr>
        <w:spacing w:after="0" w:line="240" w:lineRule="auto"/>
      </w:pPr>
      <w:r>
        <w:separator/>
      </w:r>
    </w:p>
  </w:endnote>
  <w:endnote w:type="continuationSeparator" w:id="0">
    <w:p w14:paraId="0B6835BD" w14:textId="77777777" w:rsidR="00D7113E" w:rsidRDefault="00D7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ʗ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71DE" w14:textId="77777777" w:rsidR="00C644AF" w:rsidRDefault="00C81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113E">
      <w:rPr>
        <w:color w:val="000000"/>
      </w:rPr>
      <w:fldChar w:fldCharType="separate"/>
    </w:r>
    <w:r>
      <w:rPr>
        <w:color w:val="000000"/>
      </w:rPr>
      <w:fldChar w:fldCharType="end"/>
    </w:r>
  </w:p>
  <w:p w14:paraId="16D7FF48" w14:textId="77777777" w:rsidR="00C644AF" w:rsidRDefault="00C644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EF88" w14:textId="77777777" w:rsidR="00C644AF" w:rsidRDefault="00C644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A6A6A6"/>
        <w:sz w:val="18"/>
        <w:szCs w:val="18"/>
      </w:rPr>
    </w:pPr>
  </w:p>
  <w:p w14:paraId="4485E57C" w14:textId="77777777" w:rsidR="00C644AF" w:rsidRDefault="00C81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KELLER WILLIAMS REALTY </w:t>
    </w:r>
    <w:r>
      <w:rPr>
        <w:rFonts w:ascii="MS Gothic" w:eastAsia="MS Gothic" w:hAnsi="MS Gothic" w:cs="MS Gothic"/>
        <w:color w:val="A6A6A6"/>
        <w:sz w:val="18"/>
        <w:szCs w:val="18"/>
      </w:rPr>
      <w:t>・</w:t>
    </w:r>
    <w:r>
      <w:rPr>
        <w:color w:val="A6A6A6"/>
        <w:sz w:val="18"/>
        <w:szCs w:val="18"/>
      </w:rPr>
      <w:t>340 N. BROADWAY, SUITE 175, GREEN BAY WI 54303</w:t>
    </w:r>
    <w:r>
      <w:rPr>
        <w:rFonts w:ascii="MS Gothic" w:eastAsia="MS Gothic" w:hAnsi="MS Gothic" w:cs="MS Gothic"/>
        <w:color w:val="A6A6A6"/>
        <w:sz w:val="18"/>
        <w:szCs w:val="18"/>
      </w:rPr>
      <w:t>・</w:t>
    </w:r>
    <w:r>
      <w:rPr>
        <w:color w:val="A6A6A6"/>
        <w:sz w:val="18"/>
        <w:szCs w:val="18"/>
      </w:rPr>
      <w:t xml:space="preserve"> 920.265.5033 </w:t>
    </w:r>
    <w:r>
      <w:rPr>
        <w:rFonts w:ascii="MS Gothic" w:eastAsia="MS Gothic" w:hAnsi="MS Gothic" w:cs="MS Gothic"/>
        <w:color w:val="A6A6A6"/>
        <w:sz w:val="18"/>
        <w:szCs w:val="18"/>
      </w:rPr>
      <w:t>・</w:t>
    </w:r>
    <w:hyperlink r:id="rId1">
      <w:r>
        <w:rPr>
          <w:color w:val="A6A6A6"/>
          <w:sz w:val="18"/>
          <w:szCs w:val="18"/>
          <w:u w:val="single"/>
        </w:rPr>
        <w:t>SANDRA@SANDRARANCK.COM</w:t>
      </w:r>
    </w:hyperlink>
    <w:r>
      <w:rPr>
        <w:color w:val="A6A6A6"/>
        <w:sz w:val="18"/>
        <w:szCs w:val="18"/>
      </w:rPr>
      <w:t xml:space="preserve">  </w:t>
    </w:r>
  </w:p>
  <w:p w14:paraId="5FC19EE9" w14:textId="77777777" w:rsidR="00C644AF" w:rsidRDefault="00C81F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Page </w:t>
    </w:r>
    <w:r>
      <w:rPr>
        <w:color w:val="A6A6A6"/>
        <w:sz w:val="18"/>
        <w:szCs w:val="18"/>
      </w:rPr>
      <w:fldChar w:fldCharType="begin"/>
    </w:r>
    <w:r>
      <w:rPr>
        <w:color w:val="A6A6A6"/>
        <w:sz w:val="18"/>
        <w:szCs w:val="18"/>
      </w:rPr>
      <w:instrText>PAGE</w:instrText>
    </w:r>
    <w:r>
      <w:rPr>
        <w:color w:val="A6A6A6"/>
        <w:sz w:val="18"/>
        <w:szCs w:val="18"/>
      </w:rPr>
      <w:fldChar w:fldCharType="separate"/>
    </w:r>
    <w:r w:rsidR="00A13F3B">
      <w:rPr>
        <w:noProof/>
        <w:color w:val="A6A6A6"/>
        <w:sz w:val="18"/>
        <w:szCs w:val="18"/>
      </w:rPr>
      <w:t>1</w:t>
    </w:r>
    <w:r>
      <w:rPr>
        <w:color w:val="A6A6A6"/>
        <w:sz w:val="18"/>
        <w:szCs w:val="18"/>
      </w:rPr>
      <w:fldChar w:fldCharType="end"/>
    </w:r>
    <w:r>
      <w:rPr>
        <w:color w:val="A6A6A6"/>
        <w:sz w:val="18"/>
        <w:szCs w:val="18"/>
      </w:rPr>
      <w:t xml:space="preserve"> of </w:t>
    </w:r>
    <w:r>
      <w:rPr>
        <w:color w:val="A6A6A6"/>
        <w:sz w:val="18"/>
        <w:szCs w:val="18"/>
      </w:rPr>
      <w:fldChar w:fldCharType="begin"/>
    </w:r>
    <w:r>
      <w:rPr>
        <w:color w:val="A6A6A6"/>
        <w:sz w:val="18"/>
        <w:szCs w:val="18"/>
      </w:rPr>
      <w:instrText>NUMPAGES</w:instrText>
    </w:r>
    <w:r>
      <w:rPr>
        <w:color w:val="A6A6A6"/>
        <w:sz w:val="18"/>
        <w:szCs w:val="18"/>
      </w:rPr>
      <w:fldChar w:fldCharType="separate"/>
    </w:r>
    <w:r w:rsidR="00A13F3B">
      <w:rPr>
        <w:noProof/>
        <w:color w:val="A6A6A6"/>
        <w:sz w:val="18"/>
        <w:szCs w:val="18"/>
      </w:rPr>
      <w:t>2</w:t>
    </w:r>
    <w:r>
      <w:rPr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6859" w14:textId="77777777" w:rsidR="00D7113E" w:rsidRDefault="00D7113E">
      <w:pPr>
        <w:spacing w:after="0" w:line="240" w:lineRule="auto"/>
      </w:pPr>
      <w:r>
        <w:separator/>
      </w:r>
    </w:p>
  </w:footnote>
  <w:footnote w:type="continuationSeparator" w:id="0">
    <w:p w14:paraId="6E230F9F" w14:textId="77777777" w:rsidR="00D7113E" w:rsidRDefault="00D7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AF"/>
    <w:rsid w:val="00247828"/>
    <w:rsid w:val="00A13F3B"/>
    <w:rsid w:val="00C644AF"/>
    <w:rsid w:val="00C81FFA"/>
    <w:rsid w:val="00D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3C3A"/>
  <w15:docId w15:val="{BC71E496-B207-2F4D-80CA-CF6C369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F2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20"/>
  </w:style>
  <w:style w:type="character" w:styleId="PageNumber">
    <w:name w:val="page number"/>
    <w:basedOn w:val="DefaultParagraphFont"/>
    <w:uiPriority w:val="99"/>
    <w:semiHidden/>
    <w:unhideWhenUsed/>
    <w:rsid w:val="00F24D20"/>
  </w:style>
  <w:style w:type="paragraph" w:styleId="Header">
    <w:name w:val="header"/>
    <w:basedOn w:val="Normal"/>
    <w:link w:val="HeaderChar"/>
    <w:uiPriority w:val="99"/>
    <w:unhideWhenUsed/>
    <w:rsid w:val="0030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1"/>
  </w:style>
  <w:style w:type="character" w:styleId="Hyperlink">
    <w:name w:val="Hyperlink"/>
    <w:basedOn w:val="DefaultParagraphFont"/>
    <w:uiPriority w:val="99"/>
    <w:unhideWhenUsed/>
    <w:rsid w:val="00ED2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4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4A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@SANDRARAN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+5qXtHdweZnHYxeHF+GJVp5Wg==">AMUW2mXgDqrd+J9CB6jWub1fhkSWx5yhfdCdeZRZzWMqOEhu14bMrylRE1RoIXzOFaw2CtxTCOsVafYLjccjUsAutmAu2dP2c0vmO2DHYBKbRP+bs69vbC8=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FitzGerald</dc:creator>
  <cp:lastModifiedBy>Carrie Corrigan</cp:lastModifiedBy>
  <cp:revision>3</cp:revision>
  <dcterms:created xsi:type="dcterms:W3CDTF">2021-05-05T19:14:00Z</dcterms:created>
  <dcterms:modified xsi:type="dcterms:W3CDTF">2021-05-06T19:27:00Z</dcterms:modified>
</cp:coreProperties>
</file>